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关于评选2023年度学校卫生与健康教育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优秀成果的说明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为全面加强和改进新时代学校卫生与健康教育工作，总结学校卫生与健康教育典型经验与优秀成果，进一步巩固和提高我省学校卫生与健康促进工作成效，开创学校卫生与健康教育工作新局面。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经研究，决定开展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学校卫生与健康教育优秀成果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评选活动，现将有关事项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说明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Times New Roman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一、评选内容  </w:t>
      </w:r>
      <w:r>
        <w:rPr>
          <w:rFonts w:hint="eastAsia" w:ascii="楷体" w:hAnsi="楷体" w:eastAsia="楷体" w:cs="Times New Roman"/>
          <w:color w:val="auto"/>
          <w:kern w:val="2"/>
          <w:sz w:val="32"/>
          <w:szCs w:val="24"/>
          <w:lang w:val="en-US" w:eastAsia="zh-CN" w:bidi="ar-SA"/>
        </w:rPr>
        <w:t>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（一）学校卫生与健康教育模式的创新理论、实践举措、管理体制、技术专利等</w:t>
      </w:r>
      <w:r>
        <w:rPr>
          <w:rFonts w:hint="eastAsia" w:ascii="仿宋" w:hAnsi="仿宋" w:eastAsia="仿宋" w:cs="仿宋"/>
          <w:color w:val="000000"/>
          <w:kern w:val="2"/>
          <w:sz w:val="32"/>
          <w:szCs w:val="24"/>
          <w:lang w:val="en-US" w:eastAsia="zh-CN" w:bidi="ar-SA"/>
        </w:rPr>
        <w:t xml:space="preserve">的成果。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24"/>
          <w:lang w:val="en-US" w:eastAsia="zh-CN" w:bidi="ar-SA"/>
        </w:rPr>
        <w:t>（二）学校卫生与健康教育领域的人物事迹、改革经验、事件案例等。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42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（三）学校卫生与健康教育课程建设，包括网络课程及线上教学的探索与实践、理论文章与课例分析等。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（四）区域开展学校卫生与健康教育的经验总结和模式探索。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lang w:val="en-US" w:eastAsia="zh-CN"/>
        </w:rPr>
        <w:t>（五）围绕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青少年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近视防控与视觉健康管理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、口腔疾病综合防治、食品安全与营养健康、传染病预防与健康行为养成、生长发育与卫生保健等关键领域形成的健康促进、健康科普优秀实践经验、典型案例等。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二、成果要求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成果形式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不限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凡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学校卫生与健康教育经验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总结类、咨政建言报告类、调查报告类、研究报告类、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学术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论文类、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应急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预案类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、教材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专著类等成果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均可参评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，字数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一般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不少于3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00字。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 xml:space="preserve">（二）参评成果一般包括题目、作者姓名（论文限2人，其它限6人）、工作单位、摘要（论文）、关键词（论文）、正文和参考文献。题目为2号标宋；作者姓名、工作单位为5号宋体；摘要和关键词为5号楷体；正文为4号宋体，单倍行距；参考文献为5号楷体；文末注明联系人、电话及邮箱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（三）成果形成时间：2020年10月至2023年10月。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（四）以下情况之一者，不属参评范围：文学作品；新闻报道；领导讲话；工作计划与总结；年鉴、辑集的人物传略或无应用价值的简单剪辑转抄资料书；尚未结项的课题研究成果；著作权有争议、尚未妥善解决的研究成果；涉及《中华人民共和国保密法》规定，属国家秘密的研究成果；已经获得省级及以上政府部门奖励的研究成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成果报送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 w:bidi="ar"/>
        </w:rPr>
        <w:t>报送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时间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：即日起至2023年12月6日止。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（二）材料报送：请各单位做好成果推荐工作，所有参评成果文本原件一式三份（加盖单位公章）邮寄至协会秘书处，电子版发送至邮箱：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instrText xml:space="preserve"> HYPERLINK "mailto:sdjyghb@163.com" </w:instrTex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sdsxxwsxh@163.com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邮件命名“作者姓名+2023卫生与健康成果评选”。成果文本</w:t>
      </w:r>
      <w:r>
        <w:rPr>
          <w:rFonts w:hint="eastAsia" w:ascii="仿宋" w:hAnsi="仿宋" w:eastAsia="仿宋" w:cs="仿宋"/>
          <w:sz w:val="32"/>
          <w:szCs w:val="32"/>
        </w:rPr>
        <w:t>一经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报送</w:t>
      </w:r>
      <w:r>
        <w:rPr>
          <w:rFonts w:hint="eastAsia" w:ascii="仿宋" w:hAnsi="仿宋" w:eastAsia="仿宋" w:cs="仿宋"/>
          <w:sz w:val="32"/>
          <w:szCs w:val="32"/>
        </w:rPr>
        <w:t>不再退还，请自留底稿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成果数量不限，择优评选，反对学术不端行为，</w:t>
      </w:r>
      <w:r>
        <w:rPr>
          <w:rFonts w:hint="eastAsia" w:ascii="仿宋" w:hAnsi="仿宋" w:eastAsia="仿宋" w:cs="仿宋"/>
          <w:sz w:val="32"/>
          <w:szCs w:val="32"/>
        </w:rPr>
        <w:t>凡存在弄虚作假、抄袭剽窃等严重违规违纪行为的，一经发现查实，取消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参评资格，</w:t>
      </w:r>
      <w:r>
        <w:rPr>
          <w:rFonts w:hint="eastAsia" w:ascii="仿宋" w:hAnsi="仿宋" w:eastAsia="仿宋" w:cs="仿宋"/>
          <w:sz w:val="32"/>
          <w:szCs w:val="32"/>
        </w:rPr>
        <w:t>除按有关规定进行严肃处理外，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且</w:t>
      </w:r>
      <w:r>
        <w:rPr>
          <w:rFonts w:hint="eastAsia" w:ascii="仿宋" w:hAnsi="仿宋" w:eastAsia="仿宋" w:cs="仿宋"/>
          <w:sz w:val="32"/>
          <w:szCs w:val="32"/>
        </w:rPr>
        <w:t>均被列入不良科研信用记录。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优秀成果的评选分一、二、三等奖，对本次组织工作卓有成效的机构和学校颁发优秀组织奖，对实践性强的优秀成果将推荐立项，向社会公开，全省分享，为做好新时期学校卫生与健康教育工作提供借鉴，同时为政府科学决策提供参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（四）评审工作由协会秘书处组织专家组成评审委员会具体负责。评审委员会将依据科学、公开、公正的原则对参评成果进行评审，严格评审程序，确保评审质量。并在协会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2023年学术年会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期间公布评审结果、颁发获奖证书。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参评材料邮寄地址：济南市历下区历山路53号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jc w:val="both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联系人:许老师  0531—86971206  15098795667  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18" w:right="1440" w:bottom="1418" w:left="144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00172A27"/>
    <w:rsid w:val="000322DA"/>
    <w:rsid w:val="00043227"/>
    <w:rsid w:val="000774FB"/>
    <w:rsid w:val="000C00DF"/>
    <w:rsid w:val="001340C2"/>
    <w:rsid w:val="00146A4F"/>
    <w:rsid w:val="001824F7"/>
    <w:rsid w:val="00191063"/>
    <w:rsid w:val="001A71BF"/>
    <w:rsid w:val="001B2578"/>
    <w:rsid w:val="001E0B00"/>
    <w:rsid w:val="001E12C3"/>
    <w:rsid w:val="001F6F70"/>
    <w:rsid w:val="002C51F2"/>
    <w:rsid w:val="002F20A4"/>
    <w:rsid w:val="00327650"/>
    <w:rsid w:val="00333C01"/>
    <w:rsid w:val="00336976"/>
    <w:rsid w:val="003705B0"/>
    <w:rsid w:val="003A59B4"/>
    <w:rsid w:val="003E5F0D"/>
    <w:rsid w:val="003E7D28"/>
    <w:rsid w:val="00404064"/>
    <w:rsid w:val="00442E00"/>
    <w:rsid w:val="004616ED"/>
    <w:rsid w:val="0049071E"/>
    <w:rsid w:val="004C0A1D"/>
    <w:rsid w:val="004D45C9"/>
    <w:rsid w:val="004D6CD9"/>
    <w:rsid w:val="004E6785"/>
    <w:rsid w:val="004F25A5"/>
    <w:rsid w:val="005025BD"/>
    <w:rsid w:val="00540742"/>
    <w:rsid w:val="00544F71"/>
    <w:rsid w:val="00547C86"/>
    <w:rsid w:val="005850CF"/>
    <w:rsid w:val="005E5448"/>
    <w:rsid w:val="00665581"/>
    <w:rsid w:val="006818E5"/>
    <w:rsid w:val="007372A8"/>
    <w:rsid w:val="007509DE"/>
    <w:rsid w:val="007C044A"/>
    <w:rsid w:val="007E294D"/>
    <w:rsid w:val="00804858"/>
    <w:rsid w:val="0082004C"/>
    <w:rsid w:val="0088629B"/>
    <w:rsid w:val="008B598D"/>
    <w:rsid w:val="00905BE7"/>
    <w:rsid w:val="00920FAF"/>
    <w:rsid w:val="00940827"/>
    <w:rsid w:val="0096320D"/>
    <w:rsid w:val="009B0866"/>
    <w:rsid w:val="009D39E3"/>
    <w:rsid w:val="009E1A9A"/>
    <w:rsid w:val="00A30BD9"/>
    <w:rsid w:val="00A43B1F"/>
    <w:rsid w:val="00A50AB1"/>
    <w:rsid w:val="00A5323B"/>
    <w:rsid w:val="00A821D2"/>
    <w:rsid w:val="00A825AA"/>
    <w:rsid w:val="00AA39AB"/>
    <w:rsid w:val="00B05743"/>
    <w:rsid w:val="00B52118"/>
    <w:rsid w:val="00B814F6"/>
    <w:rsid w:val="00B90102"/>
    <w:rsid w:val="00B9350A"/>
    <w:rsid w:val="00BC16F3"/>
    <w:rsid w:val="00BE7205"/>
    <w:rsid w:val="00C1335A"/>
    <w:rsid w:val="00C21EB9"/>
    <w:rsid w:val="00C44036"/>
    <w:rsid w:val="00C91D03"/>
    <w:rsid w:val="00CE0155"/>
    <w:rsid w:val="00D54BD8"/>
    <w:rsid w:val="00D815EC"/>
    <w:rsid w:val="00E26ED8"/>
    <w:rsid w:val="00E54A6A"/>
    <w:rsid w:val="00E60D71"/>
    <w:rsid w:val="00E67924"/>
    <w:rsid w:val="00E950FB"/>
    <w:rsid w:val="00F42EF8"/>
    <w:rsid w:val="00F566FC"/>
    <w:rsid w:val="00F7507D"/>
    <w:rsid w:val="00FA796B"/>
    <w:rsid w:val="00FB18CE"/>
    <w:rsid w:val="00FB67DD"/>
    <w:rsid w:val="01764E72"/>
    <w:rsid w:val="0238491B"/>
    <w:rsid w:val="030B0206"/>
    <w:rsid w:val="035B3FC7"/>
    <w:rsid w:val="03777549"/>
    <w:rsid w:val="0406353E"/>
    <w:rsid w:val="055D2260"/>
    <w:rsid w:val="056F6D50"/>
    <w:rsid w:val="07AE421E"/>
    <w:rsid w:val="07D208B7"/>
    <w:rsid w:val="0A45158C"/>
    <w:rsid w:val="0B0B6A0D"/>
    <w:rsid w:val="0BCD03FD"/>
    <w:rsid w:val="0C2938B0"/>
    <w:rsid w:val="0C4A486A"/>
    <w:rsid w:val="0CCB7CBC"/>
    <w:rsid w:val="0CD879F6"/>
    <w:rsid w:val="0E1772DA"/>
    <w:rsid w:val="0E203D92"/>
    <w:rsid w:val="10672974"/>
    <w:rsid w:val="11157CCE"/>
    <w:rsid w:val="11F363AC"/>
    <w:rsid w:val="13441DFB"/>
    <w:rsid w:val="13957950"/>
    <w:rsid w:val="13DF63CF"/>
    <w:rsid w:val="14283FC7"/>
    <w:rsid w:val="152D7E70"/>
    <w:rsid w:val="158C097B"/>
    <w:rsid w:val="16030B8A"/>
    <w:rsid w:val="16C8494D"/>
    <w:rsid w:val="1785056B"/>
    <w:rsid w:val="18A85C67"/>
    <w:rsid w:val="1A2D70BF"/>
    <w:rsid w:val="1AD72D18"/>
    <w:rsid w:val="1AF46E9F"/>
    <w:rsid w:val="1B7D1DDF"/>
    <w:rsid w:val="1CD54C3C"/>
    <w:rsid w:val="1CF20360"/>
    <w:rsid w:val="1D0F1386"/>
    <w:rsid w:val="1E7856C6"/>
    <w:rsid w:val="1E9F50A4"/>
    <w:rsid w:val="216C5157"/>
    <w:rsid w:val="21A42E3A"/>
    <w:rsid w:val="21C365D0"/>
    <w:rsid w:val="22C626FC"/>
    <w:rsid w:val="23AD2E0D"/>
    <w:rsid w:val="24200076"/>
    <w:rsid w:val="252C3FA2"/>
    <w:rsid w:val="269D34F1"/>
    <w:rsid w:val="28774E54"/>
    <w:rsid w:val="28B86F1D"/>
    <w:rsid w:val="28EE34DB"/>
    <w:rsid w:val="298578A2"/>
    <w:rsid w:val="29980782"/>
    <w:rsid w:val="299A0EE8"/>
    <w:rsid w:val="29B43A75"/>
    <w:rsid w:val="2A4F76E3"/>
    <w:rsid w:val="2A8E13EB"/>
    <w:rsid w:val="2B041F41"/>
    <w:rsid w:val="2BDB6020"/>
    <w:rsid w:val="2BED05F6"/>
    <w:rsid w:val="2C0D299A"/>
    <w:rsid w:val="2C16343F"/>
    <w:rsid w:val="2C7620F4"/>
    <w:rsid w:val="2D5C6E0D"/>
    <w:rsid w:val="2D6629C0"/>
    <w:rsid w:val="2E402D53"/>
    <w:rsid w:val="30536A23"/>
    <w:rsid w:val="30A71F9F"/>
    <w:rsid w:val="31562719"/>
    <w:rsid w:val="316B1B66"/>
    <w:rsid w:val="31CF1765"/>
    <w:rsid w:val="321C0699"/>
    <w:rsid w:val="323C781A"/>
    <w:rsid w:val="326225B7"/>
    <w:rsid w:val="32CA1B23"/>
    <w:rsid w:val="32D31DA4"/>
    <w:rsid w:val="35CE3FF0"/>
    <w:rsid w:val="36ED69A5"/>
    <w:rsid w:val="37EF2D89"/>
    <w:rsid w:val="38A20D99"/>
    <w:rsid w:val="38E93B09"/>
    <w:rsid w:val="39092E48"/>
    <w:rsid w:val="3A1B137B"/>
    <w:rsid w:val="3ABD3ABC"/>
    <w:rsid w:val="3AF33D10"/>
    <w:rsid w:val="3B030E1C"/>
    <w:rsid w:val="3B55629A"/>
    <w:rsid w:val="3BE50AAE"/>
    <w:rsid w:val="3C6E471D"/>
    <w:rsid w:val="3EDD548C"/>
    <w:rsid w:val="3F5521E2"/>
    <w:rsid w:val="4030470F"/>
    <w:rsid w:val="40483BF4"/>
    <w:rsid w:val="41FD4C19"/>
    <w:rsid w:val="42067B67"/>
    <w:rsid w:val="42082003"/>
    <w:rsid w:val="42733148"/>
    <w:rsid w:val="443C0C1C"/>
    <w:rsid w:val="44F37827"/>
    <w:rsid w:val="4511273E"/>
    <w:rsid w:val="45430B6D"/>
    <w:rsid w:val="457D2C77"/>
    <w:rsid w:val="45AF5441"/>
    <w:rsid w:val="46334ADD"/>
    <w:rsid w:val="46BC546F"/>
    <w:rsid w:val="46EB70C0"/>
    <w:rsid w:val="47ED0656"/>
    <w:rsid w:val="4859450B"/>
    <w:rsid w:val="48615DFB"/>
    <w:rsid w:val="48830A66"/>
    <w:rsid w:val="48B062EB"/>
    <w:rsid w:val="491A7904"/>
    <w:rsid w:val="4B061CA9"/>
    <w:rsid w:val="4B531E57"/>
    <w:rsid w:val="4BFF676F"/>
    <w:rsid w:val="4C625D5F"/>
    <w:rsid w:val="4CB27B83"/>
    <w:rsid w:val="4E08501A"/>
    <w:rsid w:val="4E626E9F"/>
    <w:rsid w:val="4EDE23C1"/>
    <w:rsid w:val="4FBD1B21"/>
    <w:rsid w:val="4FED2B09"/>
    <w:rsid w:val="50607AE2"/>
    <w:rsid w:val="520C59F2"/>
    <w:rsid w:val="52AD52CF"/>
    <w:rsid w:val="52B0331D"/>
    <w:rsid w:val="53F808CE"/>
    <w:rsid w:val="54160960"/>
    <w:rsid w:val="546654FD"/>
    <w:rsid w:val="54790641"/>
    <w:rsid w:val="55FF2F6E"/>
    <w:rsid w:val="56A67C9D"/>
    <w:rsid w:val="56A96AA0"/>
    <w:rsid w:val="57B97848"/>
    <w:rsid w:val="585B53EE"/>
    <w:rsid w:val="58704B98"/>
    <w:rsid w:val="587F4659"/>
    <w:rsid w:val="59A73D43"/>
    <w:rsid w:val="59C34E8B"/>
    <w:rsid w:val="5A087B56"/>
    <w:rsid w:val="5A580782"/>
    <w:rsid w:val="5A5E6FC3"/>
    <w:rsid w:val="5A730141"/>
    <w:rsid w:val="5B1143D0"/>
    <w:rsid w:val="5B344C02"/>
    <w:rsid w:val="5C300BA8"/>
    <w:rsid w:val="5C6339A7"/>
    <w:rsid w:val="5C806BB2"/>
    <w:rsid w:val="5CE645B8"/>
    <w:rsid w:val="5D200A0B"/>
    <w:rsid w:val="5DDA1D50"/>
    <w:rsid w:val="5E65003A"/>
    <w:rsid w:val="5F223AE6"/>
    <w:rsid w:val="5F2E4650"/>
    <w:rsid w:val="5F301FD0"/>
    <w:rsid w:val="5F9A0F4B"/>
    <w:rsid w:val="624E3270"/>
    <w:rsid w:val="6326269E"/>
    <w:rsid w:val="637871AB"/>
    <w:rsid w:val="64383799"/>
    <w:rsid w:val="662F0EC9"/>
    <w:rsid w:val="673B6EA7"/>
    <w:rsid w:val="67705451"/>
    <w:rsid w:val="680B7D17"/>
    <w:rsid w:val="6859224A"/>
    <w:rsid w:val="68901AC7"/>
    <w:rsid w:val="68A87847"/>
    <w:rsid w:val="6C4162C7"/>
    <w:rsid w:val="6D722921"/>
    <w:rsid w:val="6DA0482A"/>
    <w:rsid w:val="6E3B04F7"/>
    <w:rsid w:val="6E624C20"/>
    <w:rsid w:val="6E704B98"/>
    <w:rsid w:val="6E7C32EF"/>
    <w:rsid w:val="6EA0585E"/>
    <w:rsid w:val="6F4673CF"/>
    <w:rsid w:val="6F7A23DB"/>
    <w:rsid w:val="704834EB"/>
    <w:rsid w:val="706E6AA7"/>
    <w:rsid w:val="70D613AB"/>
    <w:rsid w:val="7183708D"/>
    <w:rsid w:val="71B20559"/>
    <w:rsid w:val="71F8076B"/>
    <w:rsid w:val="722B3A4B"/>
    <w:rsid w:val="74724995"/>
    <w:rsid w:val="74B93723"/>
    <w:rsid w:val="74F235E9"/>
    <w:rsid w:val="75991496"/>
    <w:rsid w:val="75E96CDD"/>
    <w:rsid w:val="75EB3233"/>
    <w:rsid w:val="782A6897"/>
    <w:rsid w:val="79651E95"/>
    <w:rsid w:val="796C28F1"/>
    <w:rsid w:val="798C35FF"/>
    <w:rsid w:val="7A20439A"/>
    <w:rsid w:val="7B882548"/>
    <w:rsid w:val="7CA976F9"/>
    <w:rsid w:val="7E32299A"/>
    <w:rsid w:val="7EFF1C0D"/>
    <w:rsid w:val="7F3D3254"/>
    <w:rsid w:val="7F5E25D1"/>
    <w:rsid w:val="7FEB5F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2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8">
    <w:name w:val="heading 4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3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 w:afterLines="0"/>
      <w:ind w:left="420" w:leftChars="200"/>
    </w:pPr>
  </w:style>
  <w:style w:type="paragraph" w:styleId="4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9">
    <w:name w:val="Body Text"/>
    <w:basedOn w:val="1"/>
    <w:qFormat/>
    <w:uiPriority w:val="0"/>
    <w:pPr>
      <w:autoSpaceDE w:val="0"/>
      <w:autoSpaceDN w:val="0"/>
      <w:ind w:left="120" w:firstLine="559"/>
      <w:jc w:val="left"/>
    </w:pPr>
    <w:rPr>
      <w:rFonts w:ascii="Arial Unicode MS" w:hAnsi="Arial Unicode MS" w:eastAsia="Arial Unicode MS" w:cs="Arial Unicode MS"/>
      <w:kern w:val="0"/>
      <w:sz w:val="28"/>
      <w:szCs w:val="28"/>
      <w:lang w:val="zh-CN" w:bidi="zh-C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FollowedHyperlink"/>
    <w:basedOn w:val="16"/>
    <w:qFormat/>
    <w:uiPriority w:val="0"/>
    <w:rPr>
      <w:color w:val="333333"/>
      <w:u w:val="none"/>
    </w:rPr>
  </w:style>
  <w:style w:type="character" w:styleId="19">
    <w:name w:val="Emphasis"/>
    <w:basedOn w:val="16"/>
    <w:qFormat/>
    <w:uiPriority w:val="0"/>
    <w:rPr>
      <w:rFonts w:hint="eastAsia" w:ascii="Tahoma" w:hAnsi="Tahoma" w:eastAsia="Tahoma" w:cs="Tahoma"/>
      <w:sz w:val="18"/>
      <w:szCs w:val="18"/>
    </w:rPr>
  </w:style>
  <w:style w:type="character" w:styleId="20">
    <w:name w:val="HTML Definition"/>
    <w:basedOn w:val="16"/>
    <w:qFormat/>
    <w:uiPriority w:val="0"/>
  </w:style>
  <w:style w:type="character" w:styleId="21">
    <w:name w:val="HTML Variable"/>
    <w:basedOn w:val="16"/>
    <w:qFormat/>
    <w:uiPriority w:val="0"/>
  </w:style>
  <w:style w:type="character" w:styleId="22">
    <w:name w:val="Hyperlink"/>
    <w:basedOn w:val="16"/>
    <w:qFormat/>
    <w:uiPriority w:val="0"/>
    <w:rPr>
      <w:color w:val="333333"/>
      <w:u w:val="none"/>
    </w:rPr>
  </w:style>
  <w:style w:type="character" w:styleId="23">
    <w:name w:val="HTML Code"/>
    <w:basedOn w:val="16"/>
    <w:qFormat/>
    <w:uiPriority w:val="0"/>
    <w:rPr>
      <w:rFonts w:hint="default" w:ascii="Courier New" w:hAnsi="Courier New" w:eastAsia="Courier New" w:cs="Courier New"/>
      <w:sz w:val="20"/>
    </w:rPr>
  </w:style>
  <w:style w:type="character" w:styleId="24">
    <w:name w:val="HTML Cite"/>
    <w:basedOn w:val="16"/>
    <w:qFormat/>
    <w:uiPriority w:val="0"/>
  </w:style>
  <w:style w:type="character" w:styleId="25">
    <w:name w:val="HTML Keyboard"/>
    <w:basedOn w:val="16"/>
    <w:qFormat/>
    <w:uiPriority w:val="0"/>
    <w:rPr>
      <w:rFonts w:hint="default" w:ascii="Courier New" w:hAnsi="Courier New" w:eastAsia="Courier New" w:cs="Courier New"/>
      <w:sz w:val="20"/>
    </w:rPr>
  </w:style>
  <w:style w:type="character" w:styleId="26">
    <w:name w:val="HTML Sample"/>
    <w:basedOn w:val="16"/>
    <w:qFormat/>
    <w:uiPriority w:val="0"/>
    <w:rPr>
      <w:rFonts w:ascii="Courier New" w:hAnsi="Courier New" w:eastAsia="Courier New" w:cs="Courier New"/>
    </w:rPr>
  </w:style>
  <w:style w:type="paragraph" w:customStyle="1" w:styleId="27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FangSong_GB2312" w:hAnsi="FangSong_GB2312" w:eastAsia="FangSong_GB2312" w:cs="Times New Roman"/>
      <w:color w:val="000000"/>
      <w:sz w:val="24"/>
    </w:rPr>
  </w:style>
  <w:style w:type="paragraph" w:customStyle="1" w:styleId="28">
    <w:name w:val="xxgk_content_divicebar"/>
    <w:basedOn w:val="1"/>
    <w:qFormat/>
    <w:uiPriority w:val="0"/>
    <w:pPr>
      <w:pBdr>
        <w:top w:val="single" w:color="EA9B56" w:sz="6" w:space="0"/>
        <w:left w:val="single" w:color="CCCCCC" w:sz="6" w:space="0"/>
        <w:bottom w:val="single" w:color="CCCCCC" w:sz="6" w:space="0"/>
        <w:right w:val="single" w:color="CCCCCC" w:sz="6" w:space="0"/>
      </w:pBdr>
      <w:spacing w:before="0" w:beforeAutospacing="0" w:after="0" w:afterAutospacing="0"/>
      <w:ind w:left="0" w:right="0"/>
      <w:jc w:val="left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2014</Words>
  <Characters>2139</Characters>
  <Lines>16</Lines>
  <Paragraphs>4</Paragraphs>
  <TotalTime>0</TotalTime>
  <ScaleCrop>false</ScaleCrop>
  <LinksUpToDate>false</LinksUpToDate>
  <CharactersWithSpaces>2977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安全文化</cp:lastModifiedBy>
  <cp:lastPrinted>2020-10-12T06:29:00Z</cp:lastPrinted>
  <dcterms:modified xsi:type="dcterms:W3CDTF">2023-11-06T03:55:43Z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26B711C44FED470490F77522898F242C_13</vt:lpwstr>
  </property>
</Properties>
</file>